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tabs>
          <w:tab w:val="left" w:pos="0"/>
          <w:tab w:val="left" w:pos="426"/>
        </w:tabs>
        <w:spacing w:line="360" w:lineRule="auto"/>
        <w:jc w:val="center"/>
        <w:rPr>
          <w:rFonts w:hint="eastAsia" w:ascii="宋体" w:hAnsi="宋体" w:cs="华文仿宋"/>
          <w:b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0"/>
        </w:numPr>
        <w:tabs>
          <w:tab w:val="left" w:pos="0"/>
          <w:tab w:val="left" w:pos="426"/>
        </w:tabs>
        <w:spacing w:line="360" w:lineRule="auto"/>
        <w:jc w:val="center"/>
        <w:rPr>
          <w:rFonts w:hint="eastAsia" w:ascii="宋体" w:hAnsi="宋体" w:cs="华文仿宋"/>
          <w:b/>
          <w:kern w:val="24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华文仿宋"/>
          <w:b/>
          <w:sz w:val="28"/>
          <w:szCs w:val="28"/>
        </w:rPr>
        <w:t>临床试验授权分工&amp;签名样张表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2916"/>
        <w:gridCol w:w="2091"/>
        <w:gridCol w:w="6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default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临床试验方案/编号</w:t>
            </w:r>
          </w:p>
        </w:tc>
        <w:tc>
          <w:tcPr>
            <w:tcW w:w="11565" w:type="dxa"/>
            <w:gridSpan w:val="3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default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研究中心/编号</w:t>
            </w:r>
          </w:p>
        </w:tc>
        <w:tc>
          <w:tcPr>
            <w:tcW w:w="291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研究中心地址</w:t>
            </w:r>
          </w:p>
        </w:tc>
        <w:tc>
          <w:tcPr>
            <w:tcW w:w="6558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291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6558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659" w:tblpY="5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1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720" w:lineRule="auto"/>
              <w:jc w:val="center"/>
              <w:rPr>
                <w:rFonts w:hint="default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授权任务项</w:t>
            </w:r>
          </w:p>
        </w:tc>
        <w:tc>
          <w:tcPr>
            <w:tcW w:w="11332" w:type="dxa"/>
          </w:tcPr>
          <w:p>
            <w:pPr>
              <w:numPr>
                <w:ilvl w:val="0"/>
                <w:numId w:val="1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获取受试者知情同意   2.受试者筛选   3.受试者随机   4.临床诊断和治疗   5.受试者接待和协调    6.医学病史收集   7.CRF/eCRF签署   8.生命体征/血样收集    9.紧急揭盲管理   10.试验用药品管理   11.研究用物资管理   12.CRF/eCRF填写   13.研究文档管理   14.解决质疑   15.实验室及其他检查结果临床意义判定    16.SAE报告和随访    17.其他</w:t>
            </w:r>
          </w:p>
        </w:tc>
      </w:tr>
    </w:tbl>
    <w:tbl>
      <w:tblPr>
        <w:tblStyle w:val="5"/>
        <w:tblpPr w:leftFromText="180" w:rightFromText="180" w:vertAnchor="text" w:horzAnchor="page" w:tblpX="1631" w:tblpY="27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914"/>
        <w:gridCol w:w="929"/>
        <w:gridCol w:w="1319"/>
        <w:gridCol w:w="1688"/>
        <w:gridCol w:w="1305"/>
        <w:gridCol w:w="1779"/>
        <w:gridCol w:w="1369"/>
        <w:gridCol w:w="1498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72" w:type="dxa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14" w:type="dxa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签名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姓名缩写*</w:t>
            </w: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403225</wp:posOffset>
                      </wp:positionV>
                      <wp:extent cx="3898265" cy="393700"/>
                      <wp:effectExtent l="635" t="4445" r="6350" b="2095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380105" y="4612005"/>
                                <a:ext cx="3898265" cy="393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5.4pt;margin-top:31.75pt;height:31pt;width:306.95pt;z-index:251660288;mso-width-relative:page;mso-height-relative:page;" filled="f" stroked="t" coordsize="21600,21600" o:gfxdata="UEsDBAoAAAAAAIdO4kAAAAAAAAAAAAAAAAAEAAAAZHJzL1BLAwQUAAAACACHTuJAxmeXpNcAAAAK&#10;AQAADwAAAGRycy9kb3ducmV2LnhtbE2PQU+EMBCF7yb+h2ZMvO22QCCKlI0x6sXExBU9FzoCkU4J&#10;7bLrv3c8ucfJ+/LeN9Xu5Cax4hJGTxqSrQKB1Hk7Uq+heX/a3IAI0ZA1kyfU8IMBdvXlRWVK64/0&#10;hus+9oJLKJRGwxDjXEoZugGdCVs/I3H25RdnIp9LL+1ijlzuJpkqVUhnRuKFwcz4MGD3vT84Dfef&#10;L4/Z69o6P9nbvvmwrlHPqdbXV4m6AxHxFP9h+NNndajZqfUHskFMGjaJYvWoochyEAwUKktAtEym&#10;eQ6yruT5C/UvUEsDBBQAAAAIAIdO4kD0fS+b8QEAALUDAAAOAAAAZHJzL2Uyb0RvYy54bWytU82O&#10;0zAQviPxDpbvNGlLSxs13cNWCwcElWAfwHXsxJL/5PE27UvwAkjc4MSRO2/D8hiMnewCy2UP5GCN&#10;7c/fzPfNZHNxMpocRQDlbE2nk5ISYblrlG1rev3+6tmKEojMNkw7K2p6FkAvtk+fbHpfiZnrnG5E&#10;IEhioep9TbsYfVUUwDthGEycFxYvpQuGRdyGtmgC65Hd6GJWlsuid6HxwXEBgKe74ZKOjOExhE5K&#10;xcXO8RsjbBxYg9AsoiTolAe6zdVKKXh8KyWISHRNUWnMKybB+JDWYrthVRuY7xQfS2CPKeGBJsOU&#10;xaT3VDsWGbkJ6h8qo3hw4GSccGeKQUh2BFVMywfevOuYF1kLWg3+3nT4f7T8zXEfiGpquqDEMoMN&#10;v/347ceHzz+/f8L19usXskgm9R4qxF7afRh34PchKT7JYIjUyr/CacoeoCpyqul8vkJJSHuu6fPl&#10;FHufmVglTpHwBFitV7MlAjgi5uv5izL3oxg4E7cPEF8KZ0gKaqqVTXawih1fQ8Q6EHoHScfWXSmt&#10;c0u1JX1N14tZomc4phLHA0PjUSrYlhKmW5x/HkNmBKdVk14nHgjt4VIHcmRpavKXPMBsf8FS6h2D&#10;bsDlqxGmLaKTZYNJKTq45py9y+fYzcw3Tl4alz/3+fXvv23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Znl6TXAAAACgEAAA8AAAAAAAAAAQAgAAAAIgAAAGRycy9kb3ducmV2LnhtbFBLAQIUABQA&#10;AAAIAIdO4kD0fS+b8QEAALUDAAAOAAAAAAAAAAEAIAAAACYBAABkcnMvZTJvRG9jLnhtbFBLBQYA&#10;AAAABgAGAFkBAACJ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授权开始日期</w:t>
            </w: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PI签名</w:t>
            </w:r>
          </w:p>
        </w:tc>
        <w:tc>
          <w:tcPr>
            <w:tcW w:w="1779" w:type="dxa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授权结束日期</w:t>
            </w:r>
          </w:p>
        </w:tc>
        <w:tc>
          <w:tcPr>
            <w:tcW w:w="1369" w:type="dxa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PI签名</w:t>
            </w:r>
          </w:p>
        </w:tc>
        <w:tc>
          <w:tcPr>
            <w:tcW w:w="1498" w:type="dxa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角色分工*</w:t>
            </w:r>
          </w:p>
        </w:tc>
        <w:tc>
          <w:tcPr>
            <w:tcW w:w="2361" w:type="dxa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任务项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2" w:type="dxa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141" w:type="dxa"/>
            <w:gridSpan w:val="4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-4445</wp:posOffset>
                      </wp:positionV>
                      <wp:extent cx="3909695" cy="386080"/>
                      <wp:effectExtent l="635" t="4445" r="13970" b="952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80105" y="4618355"/>
                                <a:ext cx="3909695" cy="386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35pt;height:30.4pt;width:307.85pt;z-index:251659264;mso-width-relative:page;mso-height-relative:page;" filled="f" stroked="t" coordsize="21600,21600" o:gfxdata="UEsDBAoAAAAAAIdO4kAAAAAAAAAAAAAAAAAEAAAAZHJzL1BLAwQUAAAACACHTuJA62i8qtYAAAAI&#10;AQAADwAAAGRycy9kb3ducmV2LnhtbE2PzU7DMBCE70i8g7VIXKrWTkEthDg9ALlxoVBx3cZLEhGv&#10;09j9gadne4LbrGY1802xOvleHWiMXWAL2cyAIq6D67ix8P5WTe9AxYTssA9MFr4pwqq8vCgwd+HI&#10;r3RYp0ZJCMccLbQpDbnWsW7JY5yFgVi8zzB6THKOjXYjHiXc93puzEJ77FgaWhzosaX6a733FmK1&#10;oV31M6kn5uOmCTTfPb08o7XXV5l5AJXolP6e4Ywv6FAK0zbs2UXVW5hmRtCTiCUo8Rfm9h7U9iwy&#10;0GWh/w8ofwFQSwMEFAAAAAgAh07iQKj5gyPpAQAAqwMAAA4AAABkcnMvZTJvRG9jLnhtbK1TzY7T&#10;MBC+I/EOlu80abut2qjpHrZaLggqAQ/gOnZiyX/yeJv2JXgBJG5w4sidt2F5DMZO2D8ueyAHZ2x/&#10;+Wa+byaby5PR5CgCKGdrOp2UlAjLXaNsW9OPH65frSiByGzDtLOipmcB9HL78sWm95WYuc7pRgSC&#10;JBaq3te0i9FXRQG8E4bBxHlh8VK6YFjEbWiLJrAe2Y0uZmW5LHoXGh8cFwB4uhsu6cgYnkPopFRc&#10;7By/McLGgTUIzSJKgk55oNtcrZSCx3dSgohE1xSVxrxiEowPaS22G1a1gflO8bEE9pwSnmgyTFlM&#10;eke1Y5GRm6D+oTKKBwdOxgl3phiEZEdQxbR84s37jnmRtaDV4O9Mh/9Hy98e94GopqYXlFhmsOG3&#10;n3/8+vT1988vuN5+/0Yukkm9hwqxV3Yfxh34fUiKTzKY9EYt5FTT+XyFQhaUnJFyOV3NF4vBZHGK&#10;hCfAulwv1wjgiJivluUqd6G4Z/IB4mvhDElBTbWyyQRWseMbiJgdoX8h6di6a6V1bqS2pK/pejFL&#10;9AyHU+JQYGg8CgTbUsJ0i1PPY8iM4LRq0teJB0J7uNKBHFmalfykyjHbI1hKvWPQDbh8NcK0RXQy&#10;arAmRQfXnLNj+Rx7mPnGeUtD8nCfv77/x7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tovKrW&#10;AAAACAEAAA8AAAAAAAAAAQAgAAAAIgAAAGRycy9kb3ducmV2LnhtbFBLAQIUABQAAAAIAIdO4kCo&#10;+YMj6QEAAKsDAAAOAAAAAAAAAAEAIAAAACUBAABkcnMvZTJvRG9jLnhtbFBLBQYAAAAABgAGAFkB&#10;AACA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498" w:type="dxa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主要研究者</w:t>
            </w:r>
          </w:p>
        </w:tc>
        <w:tc>
          <w:tcPr>
            <w:tcW w:w="2361" w:type="dxa"/>
          </w:tcPr>
          <w:p>
            <w:pPr>
              <w:numPr>
                <w:ilvl w:val="0"/>
                <w:numId w:val="0"/>
              </w:numPr>
              <w:bidi w:val="0"/>
              <w:spacing w:line="48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-5080</wp:posOffset>
                      </wp:positionV>
                      <wp:extent cx="1511935" cy="405130"/>
                      <wp:effectExtent l="1270" t="4445" r="10795" b="952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8303260" y="4629785"/>
                                <a:ext cx="1511935" cy="4051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5.4pt;margin-top:-0.4pt;height:31.9pt;width:119.05pt;z-index:251662336;mso-width-relative:page;mso-height-relative:page;" filled="f" stroked="t" coordsize="21600,21600" o:gfxdata="UEsDBAoAAAAAAIdO4kAAAAAAAAAAAAAAAAAEAAAAZHJzL1BLAwQUAAAACACHTuJAV5uWxNYAAAAI&#10;AQAADwAAAGRycy9kb3ducmV2LnhtbE2PQU/DMAyF70j8h8hI3LakrTSgazohBFyQkBiFc9p4bUXi&#10;VE3WjX+POcHJz3rWe5+r3dk7seAcx0AasrUCgdQFO1KvoXl/Wt2CiMmQNS4QavjGCLv68qIypQ0n&#10;esNln3rBIRRLo2FIaSqljN2A3sR1mJDYO4TZm8Tr3Es7mxOHeydzpTbSm5G4YTATPgzYfe2PXsP9&#10;58tj8bq0Pjh71zcf1jfqOdf6+ipTWxAJz+nvGH7xGR1qZmrDkWwUTsMqU4yeWPBgP89vChCthk2h&#10;QNaV/P9A/QNQSwMEFAAAAAgAh07iQAaYtqrzAQAAtQMAAA4AAABkcnMvZTJvRG9jLnhtbK1TS47U&#10;MBDdI3EHy3s6STf9izo9i2kNLBCMBBzA7diJJf/k8nS6L8EFkNjBiiX7uQ3DMSg7zQDDZhZkYZXt&#10;51f1XlU2F0ejyUEEUM42tJqUlAjLXats19D3766erSiByGzLtLOioScB9GL79Mlm8LWYut7pVgSC&#10;JBbqwTe0j9HXRQG8F4bBxHlh8VK6YFjEbeiKNrAB2Y0upmW5KAYXWh8cFwB4uhsv6ZkxPIbQSam4&#10;2Dl+Y4SNI2sQmkWUBL3yQLe5WikFj2+kBBGJbigqjXnFJBjv01psN6zuAvO94ucS2GNKeKDJMGUx&#10;6T3VjkVGboL6h8ooHhw4GSfcmWIUkh1BFVX5wJu3PfMia0Grwd+bDv+Plr8+XAei2oYuKbHMYMPv&#10;Pn77/uHzj9tPuN59/UKWyaTBQ43YS3sdzjvw1yEpPspgiNTKv8Rpyh6gKnJs6GpWzqYLNPrU0OeL&#10;6Xq5mo92i2MkHAHVvKrWszklPCHKeTXL/ShGzsTtA8QXwhmSgoZqZZMdrGaHVxCxDoT+gqRj666U&#10;1rml2pKhoev5NNEzHFOJ44Gh8SgVbEcJ0x3OP48hM4LTqk2vEw+Ebn+pAzmwNDX5S5Vjtr9gKfWO&#10;QT/i8tUZpi2ik2WjSSnau/aUvcvn2M3Md568NC5/7vPr33/b9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Xm5bE1gAAAAgBAAAPAAAAAAAAAAEAIAAAACIAAABkcnMvZG93bnJldi54bWxQSwECFAAU&#10;AAAACACHTuJABpi2qvMBAAC1AwAADgAAAAAAAAABACAAAAAlAQAAZHJzL2Uyb0RvYy54bWxQSwUG&#10;AAAAAAYABgBZAQAAig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1270</wp:posOffset>
                      </wp:positionV>
                      <wp:extent cx="1499235" cy="380365"/>
                      <wp:effectExtent l="1270" t="4445" r="4445" b="1524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297545" y="4624070"/>
                                <a:ext cx="1499235" cy="3803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5pt;margin-top:0.1pt;height:29.95pt;width:118.05pt;z-index:251661312;mso-width-relative:page;mso-height-relative:page;" filled="f" stroked="t" coordsize="21600,21600" o:gfxdata="UEsDBAoAAAAAAIdO4kAAAAAAAAAAAAAAAAAEAAAAZHJzL1BLAwQUAAAACACHTuJAePg1mNQAAAAG&#10;AQAADwAAAGRycy9kb3ducmV2LnhtbE2OzU7DMBCE70i8g7VIXKrWjpFKCdn0AOTGhRbEdZssSUS8&#10;TmP3B54ec4LbjGY08xXrsxvUkafQe0HIFgYUS+2bXlqE1201X4EKkaShwQsjfHGAdXl5UVDe+JO8&#10;8HETW5VGJOSE0MU45lqHumNHYeFHlpR9+MlRTHZqdTPRKY27QVtjltpRL+mho5EfOq4/NweHEKo3&#10;3lffs3pm3m9az3b/+PxEiNdXmbkHFfkc/8rwi5/QoUxMO3+QJqgBYX57l5oIFlRKrV0lsUNYmgx0&#10;Wej/+OUPUEsDBBQAAAAIAIdO4kClp9Hg6QEAAKsDAAAOAAAAZHJzL2Uyb0RvYy54bWytUzuO2zAQ&#10;7QPkDgT7WLL8WVuwvMUamyZIDCQ5AE1REgH+wOFa9iVygQDpkipl+twmm2NkSCn7S7NFVFDD4eOb&#10;eU+jzeVJK3IUHqQ1FZ1OckqE4baWpq3oxw/Xr1aUQGCmZsoaUdGzAHq5ffli07tSFLazqhaeIImB&#10;sncV7UJwZZYB74RmMLFOGDxsrNcs4Na3We1Zj+xaZUWeL7Pe+tp5ywUAZnfDIR0Z/XMIbdNILnaW&#10;32hhwsDqhWIBJUEnHdBt6rZpBA/vmgZEIKqiqDSkFYtgfIhrtt2wsvXMdZKPLbDntPBEk2bSYNE7&#10;qh0LjNx4+Q+VltxbsE2YcKuzQUhyBFVM8yfevO+YE0kLWg3uznT4f7T87XHviawruqTEMI0f/Pbz&#10;j1+fvv7++QXX2+/fyDKa1DsoEXtl9n7cgdv7qPjUeB3fqIWcKroq1heL+YKSc0Xny2KeX4wmi1Mg&#10;HAHT+XpdzBDAETFb5bPlIhbI7pmch/BaWE1iUFElTTSBlez4BsIA/QuJaWOvpVKYZ6UypK/oelFE&#10;eobD2eBQYKgdCgTTUsJUi1PPg0+MYJWs4+14GXx7uFKeHFmclfSMjT2CxdI7Bt2AS0cjTBmUEY0a&#10;rInRwdbn5FjK4zdMQsd5i0PycJ9u3/9j2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4+DWY1AAA&#10;AAYBAAAPAAAAAAAAAAEAIAAAACIAAABkcnMvZG93bnJldi54bWxQSwECFAAUAAAACACHTuJApafR&#10;4OkBAACrAwAADgAAAAAAAAABACAAAAAjAQAAZHJzL2Uyb0RvYy54bWxQSwUGAAAAAAYABgBZAQAA&#10;fg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2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7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934" w:type="dxa"/>
            <w:gridSpan w:val="10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*姓名缩写：姓名中每个字拼音首字母的组合，如张三缩写为“ZS”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*角色分工：1.主要研究者   2.研究者   3.研究护士   4.药品管理员   5.质控员       6.其他，请描述</w:t>
            </w:r>
          </w:p>
        </w:tc>
      </w:tr>
    </w:tbl>
    <w:p>
      <w:pPr>
        <w:spacing w:line="480" w:lineRule="auto"/>
        <w:rPr>
          <w:rFonts w:ascii="宋体" w:hAnsi="宋体"/>
          <w:sz w:val="24"/>
          <w:szCs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6838" w:h="11906" w:orient="landscape"/>
          <w:pgMar w:top="1417" w:right="1417" w:bottom="1418" w:left="1417" w:header="1020" w:footer="1020" w:gutter="0"/>
          <w:cols w:space="720" w:num="1"/>
          <w:docGrid w:type="lines" w:linePitch="312" w:charSpace="0"/>
        </w:sectPr>
      </w:pPr>
    </w:p>
    <w:p>
      <w:pPr>
        <w:spacing w:line="480" w:lineRule="auto"/>
        <w:rPr>
          <w:rFonts w:ascii="宋体" w:hAnsi="宋体"/>
          <w:sz w:val="24"/>
          <w:szCs w:val="28"/>
        </w:rPr>
        <w:sectPr>
          <w:type w:val="continuous"/>
          <w:pgSz w:w="16838" w:h="11906" w:orient="landscape"/>
          <w:pgMar w:top="1417" w:right="1417" w:bottom="1418" w:left="1417" w:header="1020" w:footer="1020" w:gutter="0"/>
          <w:cols w:space="720" w:num="1"/>
          <w:docGrid w:type="lines" w:linePitch="312" w:charSpace="0"/>
        </w:sectPr>
      </w:pPr>
    </w:p>
    <w:p>
      <w:pPr>
        <w:spacing w:line="480" w:lineRule="auto"/>
        <w:rPr>
          <w:rFonts w:ascii="宋体" w:hAnsi="宋体"/>
          <w:sz w:val="24"/>
          <w:szCs w:val="28"/>
        </w:rPr>
      </w:pPr>
    </w:p>
    <w:sectPr>
      <w:type w:val="continuous"/>
      <w:pgSz w:w="16838" w:h="11906" w:orient="landscape"/>
      <w:pgMar w:top="1417" w:right="1417" w:bottom="1418" w:left="1417" w:header="1020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 w:hAnsi="宋体" w:cs="宋体"/>
        <w:lang w:val="zh-CN"/>
      </w:rPr>
      <w:t xml:space="preserve">第 </w:t>
    </w:r>
    <w:r>
      <w:rPr>
        <w:rFonts w:hint="eastAsia" w:ascii="宋体" w:hAnsi="宋体" w:cs="宋体"/>
      </w:rPr>
      <w:t xml:space="preserve">  页</w:t>
    </w:r>
    <w:r>
      <w:rPr>
        <w:rFonts w:hint="eastAsia" w:ascii="宋体" w:hAnsi="宋体" w:cs="宋体"/>
        <w:lang w:val="zh-CN"/>
      </w:rPr>
      <w:t xml:space="preserve"> / 共 </w:t>
    </w:r>
    <w:r>
      <w:rPr>
        <w:rFonts w:hint="eastAsia" w:ascii="宋体" w:hAnsi="宋体" w:cs="宋体"/>
      </w:rPr>
      <w:t xml:space="preserve">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eastAsia="微软雅黑"/>
      </w:rPr>
    </w:pPr>
    <w:r>
      <w:rPr>
        <w:rFonts w:hint="eastAsia" w:ascii="宋体" w:hAnsi="宋体"/>
        <w:szCs w:val="18"/>
        <w:lang w:bidi="ar"/>
      </w:rPr>
      <w:t xml:space="preserve">荆门市人民医院 </w:t>
    </w:r>
    <w:r>
      <w:rPr>
        <w:rFonts w:hint="eastAsia" w:ascii="宋体" w:hAnsi="宋体"/>
      </w:rPr>
      <w:t>药物临床试验机构</w:t>
    </w:r>
    <w:r>
      <w:ptab w:relativeTo="margin" w:alignment="right" w:leader="none"/>
    </w:r>
    <w:r>
      <w:rPr>
        <w:rFonts w:hint="eastAsia" w:ascii="宋体" w:hAnsi="宋体" w:cs="华文仿宋"/>
      </w:rPr>
      <w:t>文件编号：</w:t>
    </w:r>
    <w:r>
      <w:rPr>
        <w:rFonts w:eastAsia="微软雅黑"/>
      </w:rPr>
      <w:t>JG-form-0</w:t>
    </w:r>
    <w:r>
      <w:rPr>
        <w:rFonts w:hint="eastAsia" w:eastAsia="微软雅黑"/>
        <w:lang w:val="en-US" w:eastAsia="zh-CN"/>
      </w:rPr>
      <w:t>18</w:t>
    </w:r>
    <w:r>
      <w:rPr>
        <w:rFonts w:eastAsia="微软雅黑"/>
      </w:rPr>
      <w:t>-1.0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100010" o:spid="_x0000_s2049" o:spt="75" type="#_x0000_t75" style="position:absolute;left:0pt;height:452.35pt;width:453.55pt;mso-position-horizontal:center;mso-position-horizontal-relative:margin;mso-position-vertical:center;mso-position-vertical-relative:margin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100009" o:spid="_x0000_s2051" o:spt="75" type="#_x0000_t75" style="position:absolute;left:0pt;height:452.35pt;width:453.55pt;mso-position-horizontal:center;mso-position-horizontal-relative:margin;mso-position-vertical:center;mso-position-vertical-relative:margin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ABEAA"/>
    <w:multiLevelType w:val="singleLevel"/>
    <w:tmpl w:val="DD9ABE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2RlOTc4YjA0ZWVmNDlmZTczZTE2NzdhYTZhZDIifQ=="/>
  </w:docVars>
  <w:rsids>
    <w:rsidRoot w:val="00172A27"/>
    <w:rsid w:val="00005ABB"/>
    <w:rsid w:val="00014B68"/>
    <w:rsid w:val="00016F94"/>
    <w:rsid w:val="00024450"/>
    <w:rsid w:val="000260A2"/>
    <w:rsid w:val="00060A5B"/>
    <w:rsid w:val="0006732B"/>
    <w:rsid w:val="00113275"/>
    <w:rsid w:val="00127188"/>
    <w:rsid w:val="00172A27"/>
    <w:rsid w:val="001B6AD3"/>
    <w:rsid w:val="00232D71"/>
    <w:rsid w:val="00242127"/>
    <w:rsid w:val="002771D9"/>
    <w:rsid w:val="002A1F5B"/>
    <w:rsid w:val="002F0BE1"/>
    <w:rsid w:val="003509CE"/>
    <w:rsid w:val="00430F62"/>
    <w:rsid w:val="004C1F86"/>
    <w:rsid w:val="004D14B9"/>
    <w:rsid w:val="004D386F"/>
    <w:rsid w:val="005B659A"/>
    <w:rsid w:val="005F4F73"/>
    <w:rsid w:val="006006AD"/>
    <w:rsid w:val="006125E9"/>
    <w:rsid w:val="0062240B"/>
    <w:rsid w:val="006310B6"/>
    <w:rsid w:val="00633E44"/>
    <w:rsid w:val="00652E1B"/>
    <w:rsid w:val="0071504C"/>
    <w:rsid w:val="00773EE4"/>
    <w:rsid w:val="007D4F60"/>
    <w:rsid w:val="0081174F"/>
    <w:rsid w:val="0083645A"/>
    <w:rsid w:val="00941BE5"/>
    <w:rsid w:val="009522C0"/>
    <w:rsid w:val="009973BA"/>
    <w:rsid w:val="00A5252F"/>
    <w:rsid w:val="00A71627"/>
    <w:rsid w:val="00C1670D"/>
    <w:rsid w:val="00C62F66"/>
    <w:rsid w:val="00D1792B"/>
    <w:rsid w:val="00D6045C"/>
    <w:rsid w:val="00D97F02"/>
    <w:rsid w:val="00DD56C8"/>
    <w:rsid w:val="00E6382C"/>
    <w:rsid w:val="014C74CF"/>
    <w:rsid w:val="027273CA"/>
    <w:rsid w:val="053E00E8"/>
    <w:rsid w:val="09F00295"/>
    <w:rsid w:val="0F670FFA"/>
    <w:rsid w:val="1F995EA4"/>
    <w:rsid w:val="256040C9"/>
    <w:rsid w:val="270A0791"/>
    <w:rsid w:val="2F641471"/>
    <w:rsid w:val="38D4477E"/>
    <w:rsid w:val="38F92413"/>
    <w:rsid w:val="394C69E7"/>
    <w:rsid w:val="39ED5FA2"/>
    <w:rsid w:val="3F20694C"/>
    <w:rsid w:val="406665E0"/>
    <w:rsid w:val="43D9356D"/>
    <w:rsid w:val="45014B29"/>
    <w:rsid w:val="4A2620F1"/>
    <w:rsid w:val="4B840262"/>
    <w:rsid w:val="4D2B3A0A"/>
    <w:rsid w:val="4FAE3B00"/>
    <w:rsid w:val="56223203"/>
    <w:rsid w:val="647B7FFD"/>
    <w:rsid w:val="66666A8A"/>
    <w:rsid w:val="6A303637"/>
    <w:rsid w:val="73902F24"/>
    <w:rsid w:val="77247B94"/>
    <w:rsid w:val="791660EE"/>
    <w:rsid w:val="7A3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link w:val="3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334</Characters>
  <Lines>2</Lines>
  <Paragraphs>1</Paragraphs>
  <TotalTime>2</TotalTime>
  <ScaleCrop>false</ScaleCrop>
  <LinksUpToDate>false</LinksUpToDate>
  <CharactersWithSpaces>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2012-07-24T06:31:00Z</dcterms:created>
  <dc:creator>ysd</dc:creator>
  <cp:lastModifiedBy>ywk</cp:lastModifiedBy>
  <dcterms:modified xsi:type="dcterms:W3CDTF">2024-07-08T01:41:56Z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70AD82A8F1B048C58F114FC2D22316C1_13</vt:lpwstr>
  </property>
  <property fmtid="{D5CDD505-2E9C-101B-9397-08002B2CF9AE}" pid="3" name="KSOProductBuildVer">
    <vt:lpwstr>2052-11.1.0.14036</vt:lpwstr>
  </property>
</Properties>
</file>